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Promoting Mental Wellness (#43329)</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Promoting Mental Wellness (#43329)</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Ariana Hoet,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etc.-The Ohio State University - 11/05/2024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Review factors that impact children’s mental health.</w:instrText>
      </w:r>
    </w:p>
    <w:p w:rsidR="004777F1">
      <w:pPr>
        <w:bidi w:val="0"/>
        <w:spacing w:after="280" w:afterAutospacing="1"/>
        <w:rPr>
          <w:rFonts w:ascii="Garamond" w:hAnsi="Garamond"/>
          <w:sz w:val="22"/>
          <w:szCs w:val="22"/>
        </w:rPr>
      </w:pPr>
      <w:r>
        <w:rPr>
          <w:rFonts w:ascii="Garamond" w:hAnsi="Garamond"/>
          <w:sz w:val="22"/>
          <w:szCs w:val="22"/>
        </w:rPr>
        <w:instrText xml:space="preserve">2 Discuss promotion and prevention strategies that can be introduced in primary care to support the mental health of children </w:instrText>
      </w:r>
    </w:p>
    <w:p w:rsidR="004777F1">
      <w:pPr>
        <w:bidi w:val="0"/>
        <w:spacing w:after="280" w:afterAutospacing="1"/>
        <w:rPr>
          <w:rFonts w:ascii="Garamond" w:hAnsi="Garamond"/>
          <w:sz w:val="22"/>
          <w:szCs w:val="22"/>
        </w:rPr>
      </w:pPr>
      <w:r>
        <w:rPr>
          <w:rFonts w:ascii="Garamond" w:hAnsi="Garamond"/>
          <w:sz w:val="22"/>
          <w:szCs w:val="22"/>
        </w:rPr>
        <w:instrText>3 Name a diagnostic mnemonic and list its associated symptoms.</w:instrText>
      </w:r>
    </w:p>
    <w:p w:rsidR="004777F1">
      <w:pPr>
        <w:bidi w:val="0"/>
        <w:spacing w:after="280" w:afterAutospacing="1"/>
        <w:rPr>
          <w:rFonts w:ascii="Garamond" w:hAnsi="Garamond"/>
          <w:sz w:val="22"/>
          <w:szCs w:val="22"/>
        </w:rPr>
      </w:pPr>
      <w:r>
        <w:rPr>
          <w:rFonts w:ascii="Garamond" w:hAnsi="Garamond"/>
          <w:sz w:val="22"/>
          <w:szCs w:val="22"/>
        </w:rPr>
        <w:instrText>4 Increase awareness of On Our Sleeves resources that can be used in primary care.</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Review factors that impact children’s mental health.</w:instrText>
      </w:r>
    </w:p>
    <w:p w:rsidP="004777F1">
      <w:pPr>
        <w:ind w:left="540" w:hanging="180"/>
        <w:rPr>
          <w:rFonts w:ascii="Garamond" w:hAnsi="Garamond"/>
          <w:sz w:val="22"/>
          <w:szCs w:val="22"/>
        </w:rPr>
      </w:pPr>
      <w:r>
        <w:rPr>
          <w:rFonts w:ascii="Garamond" w:hAnsi="Garamond"/>
          <w:sz w:val="22"/>
          <w:szCs w:val="22"/>
        </w:rPr>
        <w:instrText xml:space="preserve">2 Discuss promotion and prevention strategies that can be introduced in primary care to support the mental health of children </w:instrText>
      </w:r>
    </w:p>
    <w:p w:rsidP="004777F1">
      <w:pPr>
        <w:ind w:left="540" w:hanging="180"/>
        <w:rPr>
          <w:rFonts w:ascii="Garamond" w:hAnsi="Garamond"/>
          <w:sz w:val="22"/>
          <w:szCs w:val="22"/>
        </w:rPr>
      </w:pPr>
      <w:r>
        <w:rPr>
          <w:rFonts w:ascii="Garamond" w:hAnsi="Garamond"/>
          <w:sz w:val="22"/>
          <w:szCs w:val="22"/>
        </w:rPr>
        <w:instrText>3 Name a diagnostic mnemonic and list its associated symptoms.</w:instrText>
      </w:r>
    </w:p>
    <w:p w:rsidP="004777F1">
      <w:pPr>
        <w:ind w:left="540" w:hanging="180"/>
        <w:rPr>
          <w:rFonts w:ascii="Garamond" w:hAnsi="Garamond"/>
          <w:sz w:val="22"/>
          <w:szCs w:val="22"/>
        </w:rPr>
      </w:pPr>
      <w:r>
        <w:rPr>
          <w:rFonts w:ascii="Garamond" w:hAnsi="Garamond"/>
          <w:sz w:val="22"/>
          <w:szCs w:val="22"/>
        </w:rPr>
        <w:instrText>4 Increase awareness of On Our Sleeves resources that can be used in primary care.</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Review factors that impact children’s mental health.</w:t>
      </w:r>
    </w:p>
    <w:p w:rsidP="004777F1">
      <w:pPr>
        <w:ind w:left="540" w:hanging="180"/>
        <w:rPr>
          <w:rFonts w:ascii="Garamond" w:hAnsi="Garamond"/>
          <w:sz w:val="22"/>
          <w:szCs w:val="22"/>
        </w:rPr>
      </w:pPr>
      <w:r>
        <w:rPr>
          <w:rFonts w:ascii="Garamond" w:hAnsi="Garamond"/>
          <w:sz w:val="22"/>
          <w:szCs w:val="22"/>
        </w:rPr>
        <w:t xml:space="preserve">2 Discuss promotion and prevention strategies that can be introduced in primary care to support the mental health of children </w:t>
      </w:r>
    </w:p>
    <w:p w:rsidP="004777F1">
      <w:pPr>
        <w:ind w:left="540" w:hanging="180"/>
        <w:rPr>
          <w:rFonts w:ascii="Garamond" w:hAnsi="Garamond"/>
          <w:sz w:val="22"/>
          <w:szCs w:val="22"/>
        </w:rPr>
      </w:pPr>
      <w:r>
        <w:rPr>
          <w:rFonts w:ascii="Garamond" w:hAnsi="Garamond"/>
          <w:sz w:val="22"/>
          <w:szCs w:val="22"/>
        </w:rPr>
        <w:t>3 Name a diagnostic mnemonic and list its associated symptoms.</w:t>
      </w:r>
    </w:p>
    <w:p w:rsidP="004777F1">
      <w:pPr>
        <w:ind w:left="540" w:hanging="180"/>
        <w:rPr>
          <w:rFonts w:ascii="Garamond" w:hAnsi="Garamond"/>
          <w:sz w:val="22"/>
          <w:szCs w:val="22"/>
        </w:rPr>
      </w:pPr>
      <w:r>
        <w:rPr>
          <w:rFonts w:ascii="Garamond" w:hAnsi="Garamond"/>
          <w:sz w:val="22"/>
          <w:szCs w:val="22"/>
        </w:rPr>
        <w:t>4 Increase awareness of On Our Sleeves resources that can be used in primary care.</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625612880"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2108540017"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92698828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9883131"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10680773"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