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37615</w:instrText>
      </w:r>
      <w:r>
        <w:rPr>
          <w:rFonts w:ascii="Garamond" w:hAnsi="Garamond"/>
          <w:bCs/>
        </w:rPr>
        <w:instrText xml:space="preserve"> &lt;&gt; "" "</w:instrText>
      </w:r>
      <w:r>
        <w:rPr>
          <w:rFonts w:ascii="Garamond" w:hAnsi="Garamond"/>
          <w:bCs/>
        </w:rPr>
        <w:instrText>Nursing Grand Rounds Enduring</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Nursing Grand Rounds Enduring</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September 18,</w:t>
      </w:r>
      <w:r>
        <w:rPr>
          <w:rFonts w:ascii="Garamond" w:hAnsi="Garamond"/>
          <w:bCs/>
        </w:rPr>
        <w:t xml:space="preserve"> 2025 - 7:00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37615</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2025 Nursing Grand Rounds Enduring: September 18: APPs &amp; Clinical Care Pathways</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2025 Nursing Grand Rounds Enduring: September 18: APPs &amp; Clinical Care Pathways</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Courtney Bishop,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Jody Wall,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Dana L Noffsinger, 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Susan Copeland, RN, MS, NPD-BC, PED-BC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Lauren Fairchild, MSN, RN, NPD-BC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Lindsey Glaze,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Fiore, nursing</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 xml:space="preserve">1 Define and describe a clinical care pathway. </w:instrText>
      </w:r>
    </w:p>
    <w:p w:rsidR="004777F1">
      <w:pPr>
        <w:bidi w:val="0"/>
        <w:spacing w:after="280" w:afterAutospacing="1"/>
        <w:rPr>
          <w:rFonts w:ascii="Garamond" w:hAnsi="Garamond"/>
          <w:sz w:val="22"/>
          <w:szCs w:val="22"/>
        </w:rPr>
      </w:pPr>
      <w:r>
        <w:rPr>
          <w:rFonts w:ascii="Garamond" w:hAnsi="Garamond"/>
          <w:sz w:val="22"/>
          <w:szCs w:val="22"/>
        </w:rPr>
        <w:instrText xml:space="preserve">2 Describe the steps involved and vital considerations in developing an evidence-based clinical care pathway. </w:instrText>
      </w:r>
    </w:p>
    <w:p w:rsidR="004777F1">
      <w:pPr>
        <w:bidi w:val="0"/>
        <w:spacing w:after="280" w:afterAutospacing="1"/>
        <w:rPr>
          <w:rFonts w:ascii="Garamond" w:hAnsi="Garamond"/>
          <w:sz w:val="22"/>
          <w:szCs w:val="22"/>
        </w:rPr>
      </w:pPr>
      <w:r>
        <w:rPr>
          <w:rFonts w:ascii="Garamond" w:hAnsi="Garamond"/>
          <w:sz w:val="22"/>
          <w:szCs w:val="22"/>
        </w:rPr>
        <w:instrText xml:space="preserve">3 List hospital process and patient outcome improvements as a result of various clinical care pathways. </w:instrText>
      </w:r>
    </w:p>
    <w:p w:rsidR="004777F1">
      <w:pPr>
        <w:bidi w:val="0"/>
        <w:spacing w:after="280" w:afterAutospacing="1"/>
        <w:rPr>
          <w:rFonts w:ascii="Garamond" w:hAnsi="Garamond"/>
          <w:sz w:val="22"/>
          <w:szCs w:val="22"/>
        </w:rPr>
      </w:pPr>
      <w:r>
        <w:rPr>
          <w:rFonts w:ascii="Garamond" w:hAnsi="Garamond"/>
          <w:sz w:val="22"/>
          <w:szCs w:val="22"/>
        </w:rPr>
        <w:instrText xml:space="preserve">4 Identify opportunities for APPs in clinical pathway development and revision. </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 xml:space="preserve">1 Define and describe a clinical care pathway. </w:instrText>
      </w:r>
    </w:p>
    <w:p w:rsidP="004777F1">
      <w:pPr>
        <w:ind w:left="540" w:hanging="180"/>
        <w:rPr>
          <w:rFonts w:ascii="Garamond" w:hAnsi="Garamond"/>
          <w:sz w:val="22"/>
          <w:szCs w:val="22"/>
        </w:rPr>
      </w:pPr>
      <w:r>
        <w:rPr>
          <w:rFonts w:ascii="Garamond" w:hAnsi="Garamond"/>
          <w:sz w:val="22"/>
          <w:szCs w:val="22"/>
        </w:rPr>
        <w:instrText xml:space="preserve">2 Describe the steps involved and vital considerations in developing an evidence-based clinical care pathway. </w:instrText>
      </w:r>
    </w:p>
    <w:p w:rsidP="004777F1">
      <w:pPr>
        <w:ind w:left="540" w:hanging="180"/>
        <w:rPr>
          <w:rFonts w:ascii="Garamond" w:hAnsi="Garamond"/>
          <w:sz w:val="22"/>
          <w:szCs w:val="22"/>
        </w:rPr>
      </w:pPr>
      <w:r>
        <w:rPr>
          <w:rFonts w:ascii="Garamond" w:hAnsi="Garamond"/>
          <w:sz w:val="22"/>
          <w:szCs w:val="22"/>
        </w:rPr>
        <w:instrText xml:space="preserve">3 List hospital process and patient outcome improvements as a result of various clinical care pathways. </w:instrText>
      </w:r>
    </w:p>
    <w:p w:rsidP="004777F1">
      <w:pPr>
        <w:ind w:left="540" w:hanging="180"/>
        <w:rPr>
          <w:rFonts w:ascii="Garamond" w:hAnsi="Garamond"/>
          <w:sz w:val="22"/>
          <w:szCs w:val="22"/>
        </w:rPr>
      </w:pPr>
      <w:r>
        <w:rPr>
          <w:rFonts w:ascii="Garamond" w:hAnsi="Garamond"/>
          <w:sz w:val="22"/>
          <w:szCs w:val="22"/>
        </w:rPr>
        <w:instrText xml:space="preserve">4 Identify opportunities for APPs in clinical pathway development and revision. </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 xml:space="preserve">1 Define and describe a clinical care pathway. </w:t>
      </w:r>
    </w:p>
    <w:p w:rsidP="004777F1">
      <w:pPr>
        <w:ind w:left="540" w:hanging="180"/>
        <w:rPr>
          <w:rFonts w:ascii="Garamond" w:hAnsi="Garamond"/>
          <w:sz w:val="22"/>
          <w:szCs w:val="22"/>
        </w:rPr>
      </w:pPr>
      <w:r>
        <w:rPr>
          <w:rFonts w:ascii="Garamond" w:hAnsi="Garamond"/>
          <w:sz w:val="22"/>
          <w:szCs w:val="22"/>
        </w:rPr>
        <w:t xml:space="preserve">2 Describe the steps involved and vital considerations in developing an evidence-based clinical care pathway. </w:t>
      </w:r>
    </w:p>
    <w:p w:rsidP="004777F1">
      <w:pPr>
        <w:ind w:left="540" w:hanging="180"/>
        <w:rPr>
          <w:rFonts w:ascii="Garamond" w:hAnsi="Garamond"/>
          <w:sz w:val="22"/>
          <w:szCs w:val="22"/>
        </w:rPr>
      </w:pPr>
      <w:r>
        <w:rPr>
          <w:rFonts w:ascii="Garamond" w:hAnsi="Garamond"/>
          <w:sz w:val="22"/>
          <w:szCs w:val="22"/>
        </w:rPr>
        <w:t xml:space="preserve">3 List hospital process and patient outcome improvements as a result of various clinical care pathways. </w:t>
      </w:r>
    </w:p>
    <w:p w:rsidR="004777F1" w:rsidP="004777F1">
      <w:pPr>
        <w:ind w:left="540" w:hanging="180"/>
        <w:rPr>
          <w:rFonts w:ascii="Garamond" w:hAnsi="Garamond"/>
          <w:sz w:val="22"/>
          <w:szCs w:val="22"/>
        </w:rPr>
      </w:pPr>
      <w:r>
        <w:rPr>
          <w:rFonts w:ascii="Garamond" w:hAnsi="Garamond"/>
          <w:sz w:val="22"/>
          <w:szCs w:val="22"/>
        </w:rPr>
        <w:t xml:space="preserve">4 Identify opportunities for APPs in clinical pathway development and revision. </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w:instrText>
      </w:r>
      <w:r>
        <w:rPr>
          <w:sz w:val="20"/>
          <w:szCs w:val="20"/>
        </w:rPr>
        <w:instrText>MA</w:instrText>
      </w:r>
      <w:r>
        <w:rPr>
          <w:sz w:val="20"/>
          <w:szCs w:val="20"/>
        </w:rPr>
        <w:instrText xml:space="preserve">HoursMax \# 0.00# </w:instrText>
      </w:r>
      <w:r>
        <w:rPr>
          <w:sz w:val="20"/>
          <w:szCs w:val="20"/>
        </w:rPr>
        <w:fldChar w:fldCharType="separate"/>
      </w:r>
      <w:r>
        <w:rPr>
          <w:sz w:val="20"/>
          <w:szCs w:val="20"/>
        </w:rPr>
        <w:fldChar w:fldCharType="end"/>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ActivityFormat </w:instrText>
      </w:r>
      <w:r>
        <w:rPr>
          <w:sz w:val="20"/>
          <w:szCs w:val="20"/>
        </w:rPr>
        <w:fldChar w:fldCharType="separate"/>
      </w:r>
      <w:r>
        <w:rPr>
          <w:sz w:val="20"/>
          <w:szCs w:val="20"/>
        </w:rPr>
        <w:fldChar w:fldCharType="end"/>
      </w:r>
      <w:r>
        <w:rPr>
          <w:sz w:val="20"/>
          <w:szCs w:val="20"/>
        </w:rPr>
        <w:instrText xml:space="preserve"> &lt;&gt; "" "</w:instrText>
      </w:r>
      <w:r>
        <w:rPr>
          <w:sz w:val="20"/>
          <w:szCs w:val="20"/>
        </w:rPr>
        <w:fldChar w:fldCharType="begin"/>
      </w:r>
      <w:r>
        <w:rPr>
          <w:sz w:val="20"/>
          <w:szCs w:val="20"/>
        </w:rPr>
        <w:instrText xml:space="preserve"> MERGEFIELD ActivityFormat \* Lower </w:instrText>
      </w:r>
      <w:r>
        <w:rPr>
          <w:sz w:val="20"/>
          <w:szCs w:val="20"/>
        </w:rPr>
        <w:fldChar w:fldCharType="separate"/>
      </w:r>
      <w:r>
        <w:rPr>
          <w:sz w:val="20"/>
          <w:szCs w:val="20"/>
        </w:rPr>
        <w:fldChar w:fldCharType="end"/>
      </w:r>
      <w:r>
        <w:rPr>
          <w:sz w:val="20"/>
          <w:szCs w:val="20"/>
        </w:rPr>
        <w:instrText xml:space="preserve">" "activity" </w:instrText>
      </w:r>
      <w:r>
        <w:rPr>
          <w:sz w:val="20"/>
          <w:szCs w:val="20"/>
        </w:rPr>
        <w:fldChar w:fldCharType="separate"/>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fldChar w:fldCharType="begin"/>
      </w:r>
      <w:r>
        <w:rPr>
          <w:sz w:val="20"/>
          <w:szCs w:val="20"/>
        </w:rPr>
        <w:instrText xml:space="preserve"> MERGEFIELD AMAHoursMax \# 0.00# </w:instrText>
      </w:r>
      <w:r>
        <w:rPr>
          <w:sz w:val="20"/>
          <w:szCs w:val="20"/>
        </w:rPr>
        <w:fldChar w:fldCharType="separate"/>
      </w:r>
      <w:r>
        <w:rPr>
          <w:sz w:val="20"/>
          <w:szCs w:val="20"/>
        </w:rPr>
        <w:fldChar w:fldCharType="end"/>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fldChar w:fldCharType="end"/>
      </w:r>
      <w:r w:rsidRPr="00207F0D">
        <w:rPr>
          <w:noProof/>
          <w:sz w:val="20"/>
        </w:rPr>
        <w:fldChar w:fldCharType="begin"/>
      </w:r>
      <w:r w:rsidRPr="00207F0D">
        <w:rPr>
          <w:noProof/>
          <w:sz w:val="20"/>
        </w:rPr>
        <w:instrText xml:space="preserve"> IF </w:instrText>
      </w:r>
      <w:r w:rsidRPr="00207F0D">
        <w:rPr>
          <w:noProof/>
          <w:sz w:val="20"/>
        </w:rPr>
        <w:instrText>1.00</w:instrText>
      </w:r>
      <w:r w:rsidRPr="00207F0D">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instrText>1.00</w:instrText>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60288"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1180347820"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t xml:space="preserve">This activity was planned by and for the healthcare team, and learners will receive </w:t>
      </w:r>
      <w:r w:rsidRPr="00207F0D">
        <w:rPr>
          <w:noProof/>
          <w:sz w:val="20"/>
        </w:rPr>
        <w:t>1.00</w:t>
      </w:r>
      <w:r w:rsidRPr="00207F0D">
        <w:rPr>
          <w:noProof/>
          <w:sz w:val="20"/>
        </w:rPr>
        <w:t xml:space="preserve"> Interprofessional Continuing Education (IPCE) credit(s) for learning and change.</w:t>
      </w:r>
    </w:p>
    <w:p w:rsidR="009F7D61" w:rsidP="00EA24D0">
      <w:pPr>
        <w:rPr>
          <w:noProof/>
          <w:sz w:val="20"/>
        </w:rPr>
      </w:pPr>
    </w:p>
    <w:p w:rsidRPr="00207F0D" w:rsidP="00EA24D0">
      <w:pPr>
        <w:rPr>
          <w:noProof/>
          <w:sz w:val="20"/>
        </w:rPr>
      </w:pP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206033149"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